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2C" w:rsidRDefault="00C0052C" w:rsidP="00C0052C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Contributie  2021</w:t>
      </w:r>
    </w:p>
    <w:p w:rsidR="00C0052C" w:rsidRDefault="00C0052C" w:rsidP="00C0052C">
      <w:pPr>
        <w:pStyle w:val="Standard"/>
        <w:rPr>
          <w:rFonts w:ascii="Arial" w:hAnsi="Arial"/>
          <w:b/>
          <w:sz w:val="22"/>
          <w:szCs w:val="22"/>
        </w:rPr>
      </w:pPr>
    </w:p>
    <w:p w:rsidR="00C0052C" w:rsidRDefault="00C0052C" w:rsidP="00C0052C">
      <w:pPr>
        <w:pStyle w:val="Standard"/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Het contributiebedrag bestaat uit 2 delen: de contributie van TC Heerde en de contributie van de landelijke NTFU (Nederlandse Toer Fiets Unie), waar TC Heerde bij is aangesloten.</w:t>
      </w:r>
    </w:p>
    <w:p w:rsidR="00C0052C" w:rsidRDefault="00C0052C" w:rsidP="00C0052C">
      <w:pPr>
        <w:pStyle w:val="Standard"/>
        <w:tabs>
          <w:tab w:val="left" w:pos="576"/>
          <w:tab w:val="left" w:pos="2016"/>
          <w:tab w:val="left" w:pos="3456"/>
          <w:tab w:val="left" w:pos="4896"/>
        </w:tabs>
      </w:pPr>
      <w:r>
        <w:rPr>
          <w:rFonts w:ascii="Arial" w:hAnsi="Arial"/>
          <w:sz w:val="22"/>
          <w:szCs w:val="22"/>
        </w:rPr>
        <w:t xml:space="preserve">Het lidmaatschap van TC Heerde loopt per kalenderjaar, wat ook geldt voor het lidmaatschap van de NTFU. De NTFU kent ook de zogeheten ‘september’-regeling: vanaf 1 september tot en met het volledige </w:t>
      </w:r>
      <w:r>
        <w:rPr>
          <w:rFonts w:ascii="Arial" w:hAnsi="Arial"/>
          <w:i/>
          <w:sz w:val="22"/>
          <w:szCs w:val="22"/>
        </w:rPr>
        <w:t>volgende</w:t>
      </w:r>
      <w:r>
        <w:rPr>
          <w:rFonts w:ascii="Arial" w:hAnsi="Arial"/>
          <w:sz w:val="22"/>
          <w:szCs w:val="22"/>
        </w:rPr>
        <w:t xml:space="preserve"> seizoen (bijvoorbeeld van 1 september 2021 t/m 31 december 2022). Dit is een interessante optie wanneer iemand later in het jaar/seizoen, bijvoorbeeld in het najaar, lid wordt. Voor 2020 had de NTFU éénmalig 1 september gewijzigd in 1 augustus.</w:t>
      </w:r>
    </w:p>
    <w:p w:rsidR="00C0052C" w:rsidRDefault="00C0052C" w:rsidP="00C0052C">
      <w:pPr>
        <w:pStyle w:val="Standard"/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Het totale contributiebedrag (deel TC Heerde en deel NTFU) wordt in het begin van het jaar in één keer geïnd met een automatische incasso als contributie TC Heerde. Het NTFU-deel wordt vervolgens door TC Heerde afgedragen aan de NTFU. Nieuwe leden ondertekenen op het aanmeldingsformulier voor akkoord met de automatische incasso.</w:t>
      </w:r>
    </w:p>
    <w:p w:rsidR="00C0052C" w:rsidRDefault="00C0052C" w:rsidP="00C0052C">
      <w:pPr>
        <w:pStyle w:val="Standard"/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/>
          <w:sz w:val="22"/>
          <w:szCs w:val="22"/>
        </w:rPr>
      </w:pPr>
    </w:p>
    <w:tbl>
      <w:tblPr>
        <w:tblW w:w="952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065"/>
        <w:gridCol w:w="1125"/>
        <w:gridCol w:w="1065"/>
        <w:gridCol w:w="1110"/>
      </w:tblGrid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2020 sept.reg.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2021</w:t>
            </w:r>
          </w:p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sept.reg.</w:t>
            </w: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Contributie TC Heerde - </w:t>
            </w:r>
            <w:proofErr w:type="spellStart"/>
            <w:r>
              <w:rPr>
                <w:rFonts w:ascii="Arial" w:hAnsi="Arial"/>
              </w:rPr>
              <w:t>seniorlid</w:t>
            </w:r>
            <w:proofErr w:type="spellEnd"/>
            <w:r>
              <w:rPr>
                <w:rFonts w:ascii="Arial" w:hAnsi="Arial"/>
              </w:rPr>
              <w:t xml:space="preserve"> of donateur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€ 30,00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€ 30,00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€ 30,00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€ 30,00</w:t>
            </w: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Contributie NTFU - </w:t>
            </w:r>
            <w:proofErr w:type="spellStart"/>
            <w:r>
              <w:rPr>
                <w:rFonts w:ascii="Arial" w:hAnsi="Arial"/>
              </w:rPr>
              <w:t>hoofdlid</w:t>
            </w:r>
            <w:proofErr w:type="spell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€ 37,29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€ 55,84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€ 37,29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€ 55,84</w:t>
            </w: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Totaal contributie - </w:t>
            </w:r>
            <w:proofErr w:type="spellStart"/>
            <w:r>
              <w:rPr>
                <w:rFonts w:ascii="Arial" w:hAnsi="Arial"/>
                <w:b/>
              </w:rPr>
              <w:t>seniorlid</w:t>
            </w:r>
            <w:proofErr w:type="spellEnd"/>
            <w:r>
              <w:rPr>
                <w:rFonts w:ascii="Arial" w:hAnsi="Arial"/>
                <w:b/>
              </w:rPr>
              <w:t xml:space="preserve"> of donateur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€ 67,29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€ 85,84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€ 67,29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€ 85,84</w:t>
            </w: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Contributie TC Heerde – gezinslid (naast het </w:t>
            </w:r>
            <w:proofErr w:type="spellStart"/>
            <w:r>
              <w:rPr>
                <w:rFonts w:ascii="Arial" w:hAnsi="Arial"/>
              </w:rPr>
              <w:t>hoofdlid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€ 30,00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€ 30,00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€ 30,00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€ 30,00</w:t>
            </w: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Contributie NTFU - gezinslid (naast het </w:t>
            </w:r>
            <w:proofErr w:type="spellStart"/>
            <w:r>
              <w:rPr>
                <w:rFonts w:ascii="Arial" w:hAnsi="Arial"/>
              </w:rPr>
              <w:t>hoofdlid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€ 33,65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€ 50,37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€ 33,65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€ 50,37</w:t>
            </w: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Totaal contributie – gezinslid (naast het </w:t>
            </w:r>
            <w:proofErr w:type="spellStart"/>
            <w:r>
              <w:rPr>
                <w:rFonts w:ascii="Arial" w:hAnsi="Arial"/>
                <w:b/>
              </w:rPr>
              <w:t>hoofdlid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€ 63,65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€ 80,37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€ 63,65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€ 80,37</w:t>
            </w: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Contributie TC Heerde – jeugdlid tot 18 jaar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€ 10,00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€ 10,00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€ 10,00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€ 10,00</w:t>
            </w: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Contributie NTFU – jeugdlid tot 18 jaar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€ 37,29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€ 55,84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€ 37,29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€ 55,84</w:t>
            </w: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Totaal contributie – jeugdlid tot 18 jaar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€ 47,29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€ 62,99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€ 47,29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€ 62,99</w:t>
            </w: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Contributie TC Heerde – indien ook lid bij een andere vereniging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€ 30,00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€ 30,00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Contributie NTFU - indien ook lid bij een andere vereniging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€ 3,07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€ 3,07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</w:tr>
      <w:tr w:rsidR="00C0052C" w:rsidTr="009B6970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Totaal contributie – indien ook lid bij een andere vereniging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€ 33,07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€ 33,07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2C" w:rsidRDefault="00C0052C" w:rsidP="009B6970">
            <w:pPr>
              <w:pStyle w:val="Standard"/>
              <w:tabs>
                <w:tab w:val="left" w:pos="576"/>
                <w:tab w:val="left" w:pos="2016"/>
                <w:tab w:val="left" w:pos="3456"/>
                <w:tab w:val="left" w:pos="4896"/>
              </w:tabs>
              <w:jc w:val="right"/>
              <w:rPr>
                <w:rFonts w:ascii="Arial" w:hAnsi="Arial"/>
              </w:rPr>
            </w:pPr>
          </w:p>
        </w:tc>
      </w:tr>
    </w:tbl>
    <w:p w:rsidR="00C0052C" w:rsidRDefault="00C0052C" w:rsidP="00C0052C">
      <w:pPr>
        <w:pStyle w:val="Standard"/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/>
          <w:sz w:val="22"/>
          <w:szCs w:val="22"/>
        </w:rPr>
      </w:pPr>
    </w:p>
    <w:p w:rsidR="001C00B5" w:rsidRDefault="001C00B5" w:rsidP="001C00B5">
      <w:pPr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 w:cs="Arial"/>
          <w:sz w:val="22"/>
          <w:szCs w:val="22"/>
        </w:rPr>
      </w:pPr>
    </w:p>
    <w:p w:rsidR="001C00B5" w:rsidRDefault="001C00B5" w:rsidP="001C00B5">
      <w:pPr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ontvangst van </w:t>
      </w:r>
      <w:r w:rsidR="0040075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betaling van het </w:t>
      </w:r>
      <w:r w:rsidR="0055186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totale</w:t>
      </w:r>
      <w:r w:rsidR="005518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contributiebedrag dat van toepassing is, </w:t>
      </w:r>
      <w:r w:rsidR="00400754">
        <w:rPr>
          <w:rFonts w:ascii="Arial" w:hAnsi="Arial" w:cs="Arial"/>
          <w:sz w:val="22"/>
          <w:szCs w:val="22"/>
        </w:rPr>
        <w:t xml:space="preserve">gaat het lidmaatschap van TC Heerde </w:t>
      </w:r>
      <w:r w:rsidR="00551868">
        <w:rPr>
          <w:rFonts w:ascii="Arial" w:hAnsi="Arial" w:cs="Arial"/>
          <w:sz w:val="22"/>
          <w:szCs w:val="22"/>
        </w:rPr>
        <w:t xml:space="preserve">(en de NTFU) </w:t>
      </w:r>
      <w:r w:rsidR="0040075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.</w:t>
      </w:r>
    </w:p>
    <w:p w:rsidR="001C00B5" w:rsidRDefault="001C00B5" w:rsidP="001C00B5">
      <w:pPr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 w:cs="Arial"/>
          <w:sz w:val="22"/>
          <w:szCs w:val="22"/>
        </w:rPr>
      </w:pPr>
    </w:p>
    <w:p w:rsidR="00400754" w:rsidRDefault="001C00B5" w:rsidP="001C00B5">
      <w:pPr>
        <w:tabs>
          <w:tab w:val="left" w:pos="576"/>
          <w:tab w:val="left" w:pos="2016"/>
          <w:tab w:val="left" w:pos="3456"/>
          <w:tab w:val="left" w:pos="4896"/>
        </w:tabs>
        <w:rPr>
          <w:rFonts w:ascii="Arial" w:hAnsi="Arial" w:cs="Arial"/>
          <w:sz w:val="22"/>
          <w:szCs w:val="22"/>
        </w:rPr>
      </w:pPr>
      <w:r w:rsidRPr="00E00747">
        <w:rPr>
          <w:rFonts w:ascii="Arial" w:hAnsi="Arial" w:cs="Arial"/>
          <w:sz w:val="22"/>
          <w:szCs w:val="22"/>
        </w:rPr>
        <w:t>De contributie</w:t>
      </w:r>
      <w:r>
        <w:rPr>
          <w:rFonts w:ascii="Arial" w:hAnsi="Arial" w:cs="Arial"/>
          <w:sz w:val="22"/>
          <w:szCs w:val="22"/>
        </w:rPr>
        <w:t xml:space="preserve"> wordt </w:t>
      </w:r>
      <w:r w:rsidR="00400754">
        <w:rPr>
          <w:rFonts w:ascii="Arial" w:hAnsi="Arial" w:cs="Arial"/>
          <w:sz w:val="22"/>
          <w:szCs w:val="22"/>
        </w:rPr>
        <w:t xml:space="preserve">daarna </w:t>
      </w:r>
      <w:r w:rsidRPr="00E00747">
        <w:rPr>
          <w:rFonts w:ascii="Arial" w:hAnsi="Arial" w:cs="Arial"/>
          <w:sz w:val="22"/>
          <w:szCs w:val="22"/>
        </w:rPr>
        <w:t xml:space="preserve">jaarlijks in </w:t>
      </w:r>
      <w:r w:rsidR="009B3FC8">
        <w:rPr>
          <w:rFonts w:ascii="Arial" w:hAnsi="Arial" w:cs="Arial"/>
          <w:sz w:val="22"/>
          <w:szCs w:val="22"/>
        </w:rPr>
        <w:t>het begin van het jaar</w:t>
      </w:r>
      <w:r w:rsidRPr="00E00747">
        <w:rPr>
          <w:rFonts w:ascii="Arial" w:hAnsi="Arial" w:cs="Arial"/>
          <w:sz w:val="22"/>
          <w:szCs w:val="22"/>
        </w:rPr>
        <w:t xml:space="preserve"> automatisch geïncasseerd</w:t>
      </w:r>
      <w:r>
        <w:rPr>
          <w:rFonts w:ascii="Arial" w:hAnsi="Arial" w:cs="Arial"/>
          <w:sz w:val="22"/>
          <w:szCs w:val="22"/>
        </w:rPr>
        <w:t xml:space="preserve">. </w:t>
      </w:r>
      <w:r w:rsidR="00400754">
        <w:rPr>
          <w:rFonts w:ascii="Arial" w:hAnsi="Arial" w:cs="Arial"/>
          <w:sz w:val="22"/>
          <w:szCs w:val="22"/>
        </w:rPr>
        <w:t xml:space="preserve">De handtekening onder </w:t>
      </w:r>
      <w:r w:rsidR="003C2DA6">
        <w:rPr>
          <w:rFonts w:ascii="Arial" w:hAnsi="Arial" w:cs="Arial"/>
          <w:sz w:val="22"/>
          <w:szCs w:val="22"/>
        </w:rPr>
        <w:t xml:space="preserve">het </w:t>
      </w:r>
      <w:r w:rsidR="00400754">
        <w:rPr>
          <w:rFonts w:ascii="Arial" w:hAnsi="Arial" w:cs="Arial"/>
          <w:sz w:val="22"/>
          <w:szCs w:val="22"/>
        </w:rPr>
        <w:t>aanmeldingsformulier geeft daarvoor toestemming.</w:t>
      </w:r>
    </w:p>
    <w:p w:rsidR="00F86AF8" w:rsidRDefault="00F86AF8">
      <w:bookmarkStart w:id="0" w:name="_GoBack"/>
      <w:bookmarkEnd w:id="0"/>
    </w:p>
    <w:sectPr w:rsidR="00F86AF8" w:rsidSect="00214E9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B5"/>
    <w:rsid w:val="000133ED"/>
    <w:rsid w:val="00024430"/>
    <w:rsid w:val="0007584A"/>
    <w:rsid w:val="00076609"/>
    <w:rsid w:val="001C00B5"/>
    <w:rsid w:val="001E572F"/>
    <w:rsid w:val="001F7BB8"/>
    <w:rsid w:val="00214E95"/>
    <w:rsid w:val="002761D5"/>
    <w:rsid w:val="00306E5C"/>
    <w:rsid w:val="00344899"/>
    <w:rsid w:val="003C2DA6"/>
    <w:rsid w:val="003E587F"/>
    <w:rsid w:val="00400754"/>
    <w:rsid w:val="00414A95"/>
    <w:rsid w:val="00440F97"/>
    <w:rsid w:val="004C2407"/>
    <w:rsid w:val="00551868"/>
    <w:rsid w:val="006A087C"/>
    <w:rsid w:val="006A56AD"/>
    <w:rsid w:val="008B7BD9"/>
    <w:rsid w:val="008F0DA5"/>
    <w:rsid w:val="00912B3D"/>
    <w:rsid w:val="009423F3"/>
    <w:rsid w:val="009B3FC8"/>
    <w:rsid w:val="009C0BDF"/>
    <w:rsid w:val="00A40DB5"/>
    <w:rsid w:val="00A46B46"/>
    <w:rsid w:val="00A75B9A"/>
    <w:rsid w:val="00AA13C7"/>
    <w:rsid w:val="00B038E6"/>
    <w:rsid w:val="00B04B21"/>
    <w:rsid w:val="00B06F46"/>
    <w:rsid w:val="00B55170"/>
    <w:rsid w:val="00BA2D45"/>
    <w:rsid w:val="00BB2EDC"/>
    <w:rsid w:val="00C0052C"/>
    <w:rsid w:val="00C63644"/>
    <w:rsid w:val="00CF273A"/>
    <w:rsid w:val="00D47013"/>
    <w:rsid w:val="00D61E08"/>
    <w:rsid w:val="00D73884"/>
    <w:rsid w:val="00DA2E50"/>
    <w:rsid w:val="00E13A41"/>
    <w:rsid w:val="00E25F9A"/>
    <w:rsid w:val="00EB69BE"/>
    <w:rsid w:val="00F86AF8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953C59-D2FA-478F-93F9-AD52588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0B5"/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0B5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73A"/>
    <w:pPr>
      <w:ind w:left="720"/>
      <w:contextualSpacing/>
    </w:pPr>
  </w:style>
  <w:style w:type="paragraph" w:customStyle="1" w:styleId="Standard">
    <w:name w:val="Standard"/>
    <w:rsid w:val="00C0052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Contributie</vt:lpstr>
      <vt:lpstr>Contributie</vt:lpstr>
    </vt:vector>
  </TitlesOfParts>
  <Company>-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Contributie</dc:title>
  <dc:creator>-</dc:creator>
  <cp:lastModifiedBy>Elferink, Clemens</cp:lastModifiedBy>
  <cp:revision>2</cp:revision>
  <cp:lastPrinted>2012-12-06T18:24:00Z</cp:lastPrinted>
  <dcterms:created xsi:type="dcterms:W3CDTF">2021-10-02T16:42:00Z</dcterms:created>
  <dcterms:modified xsi:type="dcterms:W3CDTF">2021-10-02T16:42:00Z</dcterms:modified>
</cp:coreProperties>
</file>